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BCD3C" w14:textId="77777777" w:rsidR="003F6776" w:rsidRPr="00882292" w:rsidRDefault="003F6776" w:rsidP="003F6776">
      <w:pPr>
        <w:ind w:firstLine="4680"/>
        <w:rPr>
          <w:rFonts w:ascii="Arial" w:hAnsi="Arial" w:cs="Arial"/>
          <w:color w:val="FF0000"/>
          <w:sz w:val="20"/>
          <w:szCs w:val="20"/>
        </w:rPr>
      </w:pPr>
      <w:r w:rsidRPr="00882292">
        <w:rPr>
          <w:rFonts w:ascii="Arial" w:hAnsi="Arial" w:cs="Arial"/>
          <w:b/>
          <w:sz w:val="16"/>
          <w:szCs w:val="16"/>
        </w:rPr>
        <w:t>KARTA OCENY RYZYKA ZAWODOWEGO</w:t>
      </w:r>
    </w:p>
    <w:p w14:paraId="56CD5FC5" w14:textId="77777777" w:rsidR="003F6776" w:rsidRPr="00882292" w:rsidRDefault="003F6776" w:rsidP="003F6776">
      <w:pPr>
        <w:jc w:val="center"/>
        <w:rPr>
          <w:rFonts w:ascii="Arial" w:hAnsi="Arial" w:cs="Arial"/>
          <w:sz w:val="16"/>
          <w:szCs w:val="16"/>
        </w:rPr>
      </w:pPr>
    </w:p>
    <w:p w14:paraId="1FDFF4C4" w14:textId="77777777" w:rsidR="003F6776" w:rsidRDefault="003F6776" w:rsidP="003F6776">
      <w:pPr>
        <w:jc w:val="center"/>
        <w:rPr>
          <w:rFonts w:ascii="Arial" w:hAnsi="Arial" w:cs="Arial"/>
          <w:b/>
          <w:sz w:val="22"/>
        </w:rPr>
      </w:pPr>
    </w:p>
    <w:tbl>
      <w:tblPr>
        <w:tblW w:w="14582" w:type="dxa"/>
        <w:tblInd w:w="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82"/>
      </w:tblGrid>
      <w:tr w:rsidR="003F6776" w14:paraId="23BF6FBF" w14:textId="77777777" w:rsidTr="0055082C">
        <w:trPr>
          <w:cantSplit/>
        </w:trPr>
        <w:tc>
          <w:tcPr>
            <w:tcW w:w="14582" w:type="dxa"/>
            <w:shd w:val="clear" w:color="auto" w:fill="FFFFCF"/>
          </w:tcPr>
          <w:p w14:paraId="6DBDC1C4" w14:textId="77777777" w:rsidR="003F6776" w:rsidRPr="00B50C4F" w:rsidRDefault="003F6776" w:rsidP="0055082C">
            <w:pPr>
              <w:spacing w:before="120" w:line="276" w:lineRule="auto"/>
              <w:ind w:left="360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Ocena ryzyka zawodowego dla stanowisk pracy wykonujących pracę zdalną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022EA977" w14:textId="77777777" w:rsidR="003F6776" w:rsidRDefault="003F6776" w:rsidP="003F6776"/>
    <w:p w14:paraId="5327DAC0" w14:textId="77777777" w:rsidR="003F6776" w:rsidRDefault="003F6776" w:rsidP="003F6776"/>
    <w:tbl>
      <w:tblPr>
        <w:tblW w:w="14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1"/>
        <w:gridCol w:w="1831"/>
        <w:gridCol w:w="1831"/>
        <w:gridCol w:w="1832"/>
        <w:gridCol w:w="1745"/>
        <w:gridCol w:w="1917"/>
        <w:gridCol w:w="1831"/>
        <w:gridCol w:w="1832"/>
      </w:tblGrid>
      <w:tr w:rsidR="003F6776" w14:paraId="3566357C" w14:textId="77777777" w:rsidTr="0055082C">
        <w:trPr>
          <w:cantSplit/>
          <w:trHeight w:val="1567"/>
        </w:trPr>
        <w:tc>
          <w:tcPr>
            <w:tcW w:w="1831" w:type="dxa"/>
            <w:shd w:val="clear" w:color="auto" w:fill="F3F3F3"/>
          </w:tcPr>
          <w:p w14:paraId="3AFFCB26" w14:textId="77777777" w:rsidR="003F6776" w:rsidRDefault="003F6776" w:rsidP="0055082C">
            <w:pPr>
              <w:spacing w:before="24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Zagrożenie</w:t>
            </w:r>
          </w:p>
        </w:tc>
        <w:tc>
          <w:tcPr>
            <w:tcW w:w="1831" w:type="dxa"/>
            <w:shd w:val="clear" w:color="auto" w:fill="F3F3F3"/>
          </w:tcPr>
          <w:p w14:paraId="022141A8" w14:textId="77777777" w:rsidR="003F6776" w:rsidRDefault="003F6776" w:rsidP="0055082C">
            <w:pPr>
              <w:spacing w:before="24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Źródła zagrożenia</w:t>
            </w:r>
          </w:p>
        </w:tc>
        <w:tc>
          <w:tcPr>
            <w:tcW w:w="1831" w:type="dxa"/>
            <w:shd w:val="clear" w:color="auto" w:fill="F3F3F3"/>
          </w:tcPr>
          <w:p w14:paraId="50E07D22" w14:textId="77777777" w:rsidR="003F6776" w:rsidRDefault="003F6776" w:rsidP="0055082C">
            <w:pPr>
              <w:spacing w:before="24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Możliwe skutki zagrożenia</w:t>
            </w:r>
          </w:p>
        </w:tc>
        <w:tc>
          <w:tcPr>
            <w:tcW w:w="1832" w:type="dxa"/>
            <w:shd w:val="clear" w:color="auto" w:fill="F3F3F3"/>
          </w:tcPr>
          <w:p w14:paraId="4F2D568C" w14:textId="77777777" w:rsidR="003F6776" w:rsidRDefault="003F6776" w:rsidP="0055082C">
            <w:pPr>
              <w:spacing w:before="24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Środki ochrony przed zagrożeniami (ograniczające ryzyko)</w:t>
            </w:r>
          </w:p>
        </w:tc>
        <w:tc>
          <w:tcPr>
            <w:tcW w:w="1745" w:type="dxa"/>
            <w:shd w:val="clear" w:color="auto" w:fill="F3F3F3"/>
          </w:tcPr>
          <w:p w14:paraId="195E177F" w14:textId="77777777" w:rsidR="003F6776" w:rsidRDefault="003F6776" w:rsidP="0055082C">
            <w:pPr>
              <w:spacing w:before="24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Ciężkość następstw (stopień szkód)</w:t>
            </w:r>
          </w:p>
          <w:p w14:paraId="49B8266C" w14:textId="77777777" w:rsidR="003F6776" w:rsidRDefault="003F6776" w:rsidP="0055082C">
            <w:pPr>
              <w:spacing w:before="240"/>
              <w:ind w:left="235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M – mała</w:t>
            </w:r>
            <w:r>
              <w:rPr>
                <w:rFonts w:ascii="Arial" w:hAnsi="Arial" w:cs="Arial"/>
                <w:i/>
                <w:sz w:val="14"/>
                <w:szCs w:val="14"/>
              </w:rPr>
              <w:br/>
              <w:t>S – średnia</w:t>
            </w:r>
            <w:r>
              <w:rPr>
                <w:rFonts w:ascii="Arial" w:hAnsi="Arial" w:cs="Arial"/>
                <w:i/>
                <w:sz w:val="14"/>
                <w:szCs w:val="14"/>
              </w:rPr>
              <w:br/>
              <w:t>D - duża</w:t>
            </w:r>
          </w:p>
        </w:tc>
        <w:tc>
          <w:tcPr>
            <w:tcW w:w="1917" w:type="dxa"/>
            <w:shd w:val="clear" w:color="auto" w:fill="F3F3F3"/>
          </w:tcPr>
          <w:p w14:paraId="38A6DB6C" w14:textId="77777777" w:rsidR="003F6776" w:rsidRDefault="003F6776" w:rsidP="0055082C">
            <w:pPr>
              <w:spacing w:before="24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Prawdopodobieństwo szkód</w:t>
            </w:r>
          </w:p>
          <w:p w14:paraId="743C7E12" w14:textId="77777777" w:rsidR="003F6776" w:rsidRDefault="003F6776" w:rsidP="0055082C">
            <w:pPr>
              <w:spacing w:before="240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M – mało prawdopodobne</w:t>
            </w:r>
            <w:r>
              <w:rPr>
                <w:rFonts w:ascii="Arial" w:hAnsi="Arial" w:cs="Arial"/>
                <w:i/>
                <w:sz w:val="14"/>
                <w:szCs w:val="14"/>
              </w:rPr>
              <w:br/>
              <w:t>P – prawdopodobne</w:t>
            </w:r>
            <w:r>
              <w:rPr>
                <w:rFonts w:ascii="Arial" w:hAnsi="Arial" w:cs="Arial"/>
                <w:i/>
                <w:sz w:val="14"/>
                <w:szCs w:val="14"/>
              </w:rPr>
              <w:br/>
              <w:t>W - wysoce prawdopodobne</w:t>
            </w:r>
          </w:p>
        </w:tc>
        <w:tc>
          <w:tcPr>
            <w:tcW w:w="1831" w:type="dxa"/>
            <w:shd w:val="clear" w:color="auto" w:fill="F3F3F3"/>
          </w:tcPr>
          <w:p w14:paraId="4FBD6F73" w14:textId="77777777" w:rsidR="003F6776" w:rsidRDefault="003F6776" w:rsidP="0055082C">
            <w:pPr>
              <w:spacing w:before="24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Ryzyko zawodowe</w:t>
            </w:r>
            <w:r>
              <w:rPr>
                <w:rFonts w:ascii="Arial" w:hAnsi="Arial" w:cs="Arial"/>
                <w:i/>
                <w:sz w:val="18"/>
                <w:szCs w:val="18"/>
              </w:rPr>
              <w:br/>
              <w:t xml:space="preserve"> – oszacowanie dopuszczalności ryzyka</w:t>
            </w:r>
          </w:p>
        </w:tc>
        <w:tc>
          <w:tcPr>
            <w:tcW w:w="1832" w:type="dxa"/>
            <w:shd w:val="clear" w:color="auto" w:fill="F3F3F3"/>
          </w:tcPr>
          <w:p w14:paraId="316972CF" w14:textId="77777777" w:rsidR="003F6776" w:rsidRDefault="003F6776" w:rsidP="0055082C">
            <w:pPr>
              <w:spacing w:before="24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Zalecenia dotyczące niezbędnych działań</w:t>
            </w:r>
          </w:p>
        </w:tc>
      </w:tr>
      <w:tr w:rsidR="003F6776" w14:paraId="1247565A" w14:textId="77777777" w:rsidTr="0055082C">
        <w:trPr>
          <w:cantSplit/>
          <w:trHeight w:val="168"/>
        </w:trPr>
        <w:tc>
          <w:tcPr>
            <w:tcW w:w="1831" w:type="dxa"/>
            <w:shd w:val="clear" w:color="auto" w:fill="F3F3F3"/>
            <w:vAlign w:val="center"/>
          </w:tcPr>
          <w:p w14:paraId="2D1E980F" w14:textId="77777777" w:rsidR="003F6776" w:rsidRDefault="003F6776" w:rsidP="0055082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1831" w:type="dxa"/>
            <w:shd w:val="clear" w:color="auto" w:fill="F3F3F3"/>
            <w:vAlign w:val="center"/>
          </w:tcPr>
          <w:p w14:paraId="09BC5244" w14:textId="77777777" w:rsidR="003F6776" w:rsidRDefault="003F6776" w:rsidP="0055082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1831" w:type="dxa"/>
            <w:shd w:val="clear" w:color="auto" w:fill="F3F3F3"/>
            <w:vAlign w:val="center"/>
          </w:tcPr>
          <w:p w14:paraId="18ACB3E0" w14:textId="77777777" w:rsidR="003F6776" w:rsidRDefault="003F6776" w:rsidP="0055082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1832" w:type="dxa"/>
            <w:shd w:val="clear" w:color="auto" w:fill="F3F3F3"/>
            <w:vAlign w:val="center"/>
          </w:tcPr>
          <w:p w14:paraId="347D628E" w14:textId="77777777" w:rsidR="003F6776" w:rsidRDefault="003F6776" w:rsidP="0055082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1745" w:type="dxa"/>
            <w:shd w:val="clear" w:color="auto" w:fill="F3F3F3"/>
            <w:vAlign w:val="center"/>
          </w:tcPr>
          <w:p w14:paraId="493AB4AE" w14:textId="77777777" w:rsidR="003F6776" w:rsidRDefault="003F6776" w:rsidP="0055082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1917" w:type="dxa"/>
            <w:shd w:val="clear" w:color="auto" w:fill="F3F3F3"/>
            <w:vAlign w:val="center"/>
          </w:tcPr>
          <w:p w14:paraId="6C3261E8" w14:textId="77777777" w:rsidR="003F6776" w:rsidRDefault="003F6776" w:rsidP="0055082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1831" w:type="dxa"/>
            <w:shd w:val="clear" w:color="auto" w:fill="F3F3F3"/>
            <w:vAlign w:val="center"/>
          </w:tcPr>
          <w:p w14:paraId="63E2F44B" w14:textId="77777777" w:rsidR="003F6776" w:rsidRDefault="003F6776" w:rsidP="0055082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</w:t>
            </w:r>
          </w:p>
        </w:tc>
        <w:tc>
          <w:tcPr>
            <w:tcW w:w="1832" w:type="dxa"/>
            <w:shd w:val="clear" w:color="auto" w:fill="F3F3F3"/>
            <w:vAlign w:val="center"/>
          </w:tcPr>
          <w:p w14:paraId="14C2DA8F" w14:textId="77777777" w:rsidR="003F6776" w:rsidRDefault="003F6776" w:rsidP="0055082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</w:t>
            </w:r>
          </w:p>
        </w:tc>
      </w:tr>
    </w:tbl>
    <w:p w14:paraId="55C8693A" w14:textId="77777777" w:rsidR="003F6776" w:rsidRDefault="003F6776" w:rsidP="003F6776"/>
    <w:tbl>
      <w:tblPr>
        <w:tblW w:w="14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1"/>
        <w:gridCol w:w="1831"/>
        <w:gridCol w:w="1831"/>
        <w:gridCol w:w="1832"/>
        <w:gridCol w:w="1745"/>
        <w:gridCol w:w="1917"/>
        <w:gridCol w:w="1831"/>
        <w:gridCol w:w="1832"/>
      </w:tblGrid>
      <w:tr w:rsidR="003F6776" w14:paraId="7CA54885" w14:textId="77777777" w:rsidTr="0055082C">
        <w:trPr>
          <w:cantSplit/>
          <w:trHeight w:val="168"/>
        </w:trPr>
        <w:tc>
          <w:tcPr>
            <w:tcW w:w="1831" w:type="dxa"/>
            <w:shd w:val="clear" w:color="auto" w:fill="F3F3F3"/>
            <w:vAlign w:val="center"/>
          </w:tcPr>
          <w:p w14:paraId="0479A832" w14:textId="77777777" w:rsidR="003F6776" w:rsidRDefault="003F6776" w:rsidP="0055082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1831" w:type="dxa"/>
            <w:shd w:val="clear" w:color="auto" w:fill="F3F3F3"/>
            <w:vAlign w:val="center"/>
          </w:tcPr>
          <w:p w14:paraId="4A363CA3" w14:textId="77777777" w:rsidR="003F6776" w:rsidRDefault="003F6776" w:rsidP="0055082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1831" w:type="dxa"/>
            <w:shd w:val="clear" w:color="auto" w:fill="F3F3F3"/>
            <w:vAlign w:val="center"/>
          </w:tcPr>
          <w:p w14:paraId="1DC11514" w14:textId="77777777" w:rsidR="003F6776" w:rsidRDefault="003F6776" w:rsidP="0055082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1832" w:type="dxa"/>
            <w:shd w:val="clear" w:color="auto" w:fill="F3F3F3"/>
            <w:vAlign w:val="center"/>
          </w:tcPr>
          <w:p w14:paraId="13526E45" w14:textId="77777777" w:rsidR="003F6776" w:rsidRDefault="003F6776" w:rsidP="0055082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1745" w:type="dxa"/>
            <w:shd w:val="clear" w:color="auto" w:fill="F3F3F3"/>
            <w:vAlign w:val="center"/>
          </w:tcPr>
          <w:p w14:paraId="5C5D03EA" w14:textId="77777777" w:rsidR="003F6776" w:rsidRDefault="003F6776" w:rsidP="0055082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1917" w:type="dxa"/>
            <w:shd w:val="clear" w:color="auto" w:fill="F3F3F3"/>
            <w:vAlign w:val="center"/>
          </w:tcPr>
          <w:p w14:paraId="776C0058" w14:textId="77777777" w:rsidR="003F6776" w:rsidRDefault="003F6776" w:rsidP="0055082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1831" w:type="dxa"/>
            <w:shd w:val="clear" w:color="auto" w:fill="F3F3F3"/>
            <w:vAlign w:val="center"/>
          </w:tcPr>
          <w:p w14:paraId="05563618" w14:textId="77777777" w:rsidR="003F6776" w:rsidRDefault="003F6776" w:rsidP="0055082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</w:t>
            </w:r>
          </w:p>
        </w:tc>
        <w:tc>
          <w:tcPr>
            <w:tcW w:w="1832" w:type="dxa"/>
            <w:shd w:val="clear" w:color="auto" w:fill="F3F3F3"/>
            <w:vAlign w:val="center"/>
          </w:tcPr>
          <w:p w14:paraId="5765EF97" w14:textId="77777777" w:rsidR="003F6776" w:rsidRDefault="003F6776" w:rsidP="0055082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</w:t>
            </w:r>
          </w:p>
        </w:tc>
      </w:tr>
      <w:tr w:rsidR="003F6776" w14:paraId="76CE6D3F" w14:textId="77777777" w:rsidTr="0055082C">
        <w:trPr>
          <w:cantSplit/>
          <w:trHeight w:val="525"/>
        </w:trPr>
        <w:tc>
          <w:tcPr>
            <w:tcW w:w="14650" w:type="dxa"/>
            <w:gridSpan w:val="8"/>
            <w:shd w:val="clear" w:color="auto" w:fill="FFF2CC" w:themeFill="accent4" w:themeFillTint="33"/>
            <w:vAlign w:val="center"/>
          </w:tcPr>
          <w:p w14:paraId="6BDC2042" w14:textId="77777777" w:rsidR="003F6776" w:rsidRPr="00882292" w:rsidRDefault="003F6776" w:rsidP="0055082C">
            <w:pPr>
              <w:rPr>
                <w:rFonts w:ascii="Arial" w:hAnsi="Arial" w:cs="Arial"/>
                <w:sz w:val="16"/>
                <w:szCs w:val="16"/>
              </w:rPr>
            </w:pPr>
            <w:r w:rsidRPr="00882292">
              <w:rPr>
                <w:rFonts w:ascii="Arial" w:hAnsi="Arial" w:cs="Arial"/>
                <w:b/>
                <w:sz w:val="16"/>
                <w:szCs w:val="16"/>
              </w:rPr>
              <w:t>Czynniki uciążliwe</w:t>
            </w:r>
          </w:p>
        </w:tc>
      </w:tr>
      <w:tr w:rsidR="003F6776" w14:paraId="3DCBA47B" w14:textId="77777777" w:rsidTr="0055082C">
        <w:trPr>
          <w:cantSplit/>
          <w:trHeight w:val="851"/>
        </w:trPr>
        <w:tc>
          <w:tcPr>
            <w:tcW w:w="1831" w:type="dxa"/>
            <w:shd w:val="clear" w:color="auto" w:fill="FFFFFF" w:themeFill="background1"/>
          </w:tcPr>
          <w:p w14:paraId="68421207" w14:textId="77777777" w:rsidR="003F6776" w:rsidRDefault="003F6776" w:rsidP="005508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BA9865" w14:textId="77777777" w:rsidR="003F6776" w:rsidRPr="00FC716A" w:rsidRDefault="003F6776" w:rsidP="005508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Długotrwała praca zdalna</w:t>
            </w:r>
          </w:p>
        </w:tc>
        <w:tc>
          <w:tcPr>
            <w:tcW w:w="1831" w:type="dxa"/>
            <w:shd w:val="clear" w:color="auto" w:fill="FFFFFF" w:themeFill="background1"/>
          </w:tcPr>
          <w:p w14:paraId="16752C37" w14:textId="77777777" w:rsidR="003F6776" w:rsidRPr="00FC716A" w:rsidRDefault="003F6776" w:rsidP="005508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Ograniczone kontakty międzyludzkie, brak dostępu do bieżących informacji, niewłaściwa pozycja przy pracy.</w:t>
            </w:r>
          </w:p>
        </w:tc>
        <w:tc>
          <w:tcPr>
            <w:tcW w:w="1831" w:type="dxa"/>
            <w:shd w:val="clear" w:color="auto" w:fill="FFFFFF" w:themeFill="background1"/>
          </w:tcPr>
          <w:p w14:paraId="282E056F" w14:textId="77777777" w:rsidR="003F6776" w:rsidRPr="00FC716A" w:rsidRDefault="003F6776" w:rsidP="0055082C">
            <w:pPr>
              <w:rPr>
                <w:rFonts w:ascii="Arial" w:hAnsi="Arial" w:cs="Arial"/>
                <w:sz w:val="18"/>
                <w:szCs w:val="18"/>
              </w:rPr>
            </w:pPr>
            <w:r w:rsidRPr="00FC716A">
              <w:rPr>
                <w:rFonts w:ascii="Arial" w:hAnsi="Arial" w:cs="Arial"/>
                <w:sz w:val="18"/>
                <w:szCs w:val="18"/>
              </w:rPr>
              <w:t>Choroby układu nerwowego</w:t>
            </w:r>
            <w:r>
              <w:rPr>
                <w:rFonts w:ascii="Arial" w:hAnsi="Arial" w:cs="Arial"/>
                <w:sz w:val="18"/>
                <w:szCs w:val="18"/>
              </w:rPr>
              <w:t xml:space="preserve"> oraz dolegliwości mięśniowo-szkieletowe</w:t>
            </w:r>
            <w:r w:rsidRPr="00FC716A">
              <w:rPr>
                <w:rFonts w:ascii="Arial" w:hAnsi="Arial" w:cs="Arial"/>
                <w:sz w:val="18"/>
                <w:szCs w:val="18"/>
              </w:rPr>
              <w:t>; bóle głowy; depresj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FC716A">
              <w:rPr>
                <w:rFonts w:ascii="Arial" w:hAnsi="Arial" w:cs="Arial"/>
                <w:sz w:val="18"/>
                <w:szCs w:val="18"/>
              </w:rPr>
              <w:t>; stany lękowe; nerwice; bezsenność.</w:t>
            </w:r>
          </w:p>
        </w:tc>
        <w:tc>
          <w:tcPr>
            <w:tcW w:w="1832" w:type="dxa"/>
            <w:shd w:val="clear" w:color="auto" w:fill="FFFFFF" w:themeFill="background1"/>
          </w:tcPr>
          <w:p w14:paraId="089349CC" w14:textId="77777777" w:rsidR="003F6776" w:rsidRPr="00FC716A" w:rsidRDefault="003F6776" w:rsidP="0055082C">
            <w:pPr>
              <w:rPr>
                <w:rFonts w:ascii="Arial" w:hAnsi="Arial" w:cs="Arial"/>
                <w:sz w:val="18"/>
                <w:szCs w:val="18"/>
              </w:rPr>
            </w:pPr>
            <w:r w:rsidRPr="00882292">
              <w:rPr>
                <w:rFonts w:ascii="Arial" w:hAnsi="Arial" w:cs="Arial"/>
                <w:sz w:val="18"/>
                <w:szCs w:val="18"/>
              </w:rPr>
              <w:t>Prawidłowa organizacja pracy</w:t>
            </w:r>
            <w:r>
              <w:rPr>
                <w:rFonts w:ascii="Arial" w:hAnsi="Arial" w:cs="Arial"/>
                <w:sz w:val="18"/>
                <w:szCs w:val="18"/>
              </w:rPr>
              <w:t xml:space="preserve"> w szczególności właściwa-ergonomiczna pozycja pracy przy pracy zdalnej</w:t>
            </w:r>
            <w:r w:rsidRPr="00882292">
              <w:rPr>
                <w:rFonts w:ascii="Arial" w:hAnsi="Arial" w:cs="Arial"/>
                <w:sz w:val="18"/>
                <w:szCs w:val="18"/>
              </w:rPr>
              <w:t>; przestrzeganie norm czasu pracy; właściwa komunikacja interpersonalna., wyposażenie stanowiska pracy zgodnie wymaganiami prawnymi i zasadami ergonomii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745" w:type="dxa"/>
            <w:shd w:val="clear" w:color="auto" w:fill="FFFFFF" w:themeFill="background1"/>
          </w:tcPr>
          <w:p w14:paraId="1582BBC1" w14:textId="77777777" w:rsidR="003F6776" w:rsidRPr="00FC716A" w:rsidRDefault="003F6776" w:rsidP="005508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36987C5" w14:textId="77777777" w:rsidR="003F6776" w:rsidRPr="00FC716A" w:rsidRDefault="003F6776" w:rsidP="005508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28A744D" w14:textId="77777777" w:rsidR="003F6776" w:rsidRPr="00FC716A" w:rsidRDefault="003F6776" w:rsidP="005508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49C5861" w14:textId="77777777" w:rsidR="003F6776" w:rsidRPr="00FC716A" w:rsidRDefault="003F6776" w:rsidP="005508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CF77A19" w14:textId="77777777" w:rsidR="003F6776" w:rsidRPr="00FC716A" w:rsidRDefault="003F6776" w:rsidP="005508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716A">
              <w:rPr>
                <w:rFonts w:ascii="Arial" w:hAnsi="Arial" w:cs="Arial"/>
                <w:sz w:val="18"/>
                <w:szCs w:val="18"/>
              </w:rPr>
              <w:t>M – mała</w:t>
            </w:r>
          </w:p>
        </w:tc>
        <w:tc>
          <w:tcPr>
            <w:tcW w:w="1917" w:type="dxa"/>
            <w:shd w:val="clear" w:color="auto" w:fill="FFFFFF" w:themeFill="background1"/>
          </w:tcPr>
          <w:p w14:paraId="1D13EA66" w14:textId="77777777" w:rsidR="003F6776" w:rsidRPr="00FC716A" w:rsidRDefault="003F6776" w:rsidP="005508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0141250" w14:textId="77777777" w:rsidR="003F6776" w:rsidRPr="00FC716A" w:rsidRDefault="003F6776" w:rsidP="005508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D0F56F0" w14:textId="77777777" w:rsidR="003F6776" w:rsidRPr="00FC716A" w:rsidRDefault="003F6776" w:rsidP="005508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8700CB" w14:textId="77777777" w:rsidR="003F6776" w:rsidRPr="00FC716A" w:rsidRDefault="003F6776" w:rsidP="005508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716A">
              <w:rPr>
                <w:rFonts w:ascii="Arial" w:hAnsi="Arial" w:cs="Arial"/>
                <w:sz w:val="18"/>
                <w:szCs w:val="18"/>
              </w:rPr>
              <w:t>M – mało prawdopodobne</w:t>
            </w:r>
          </w:p>
        </w:tc>
        <w:tc>
          <w:tcPr>
            <w:tcW w:w="1831" w:type="dxa"/>
            <w:shd w:val="clear" w:color="auto" w:fill="FFFFFF" w:themeFill="background1"/>
          </w:tcPr>
          <w:p w14:paraId="263629CA" w14:textId="77777777" w:rsidR="003F6776" w:rsidRPr="00FC716A" w:rsidRDefault="003F6776" w:rsidP="005508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6EDED26" w14:textId="77777777" w:rsidR="003F6776" w:rsidRPr="00FC716A" w:rsidRDefault="003F6776" w:rsidP="005508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0AF7835" w14:textId="77777777" w:rsidR="003F6776" w:rsidRPr="00FC716A" w:rsidRDefault="003F6776" w:rsidP="005508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6A38C4E" w14:textId="77777777" w:rsidR="003F6776" w:rsidRPr="00FC716A" w:rsidRDefault="003F6776" w:rsidP="005508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716A">
              <w:rPr>
                <w:rFonts w:ascii="Arial" w:hAnsi="Arial" w:cs="Arial"/>
                <w:sz w:val="18"/>
                <w:szCs w:val="18"/>
              </w:rPr>
              <w:t>Małe – dopuszczalne</w:t>
            </w:r>
          </w:p>
        </w:tc>
        <w:tc>
          <w:tcPr>
            <w:tcW w:w="1832" w:type="dxa"/>
            <w:shd w:val="clear" w:color="auto" w:fill="FFFFFF" w:themeFill="background1"/>
          </w:tcPr>
          <w:p w14:paraId="1B4A5A57" w14:textId="77777777" w:rsidR="003F6776" w:rsidRPr="00FC716A" w:rsidRDefault="003F6776" w:rsidP="005508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787275" w14:textId="77777777" w:rsidR="003F6776" w:rsidRPr="00FC716A" w:rsidRDefault="003F6776" w:rsidP="0055082C">
            <w:pPr>
              <w:rPr>
                <w:rFonts w:ascii="Arial" w:hAnsi="Arial" w:cs="Arial"/>
                <w:sz w:val="18"/>
                <w:szCs w:val="18"/>
              </w:rPr>
            </w:pPr>
            <w:r w:rsidRPr="00FC716A">
              <w:rPr>
                <w:rFonts w:ascii="Arial" w:hAnsi="Arial" w:cs="Arial"/>
                <w:sz w:val="18"/>
                <w:szCs w:val="18"/>
              </w:rPr>
              <w:t>Zaleca się aby ryzyko pozostało na tym samym poziomie.</w:t>
            </w:r>
            <w:r>
              <w:rPr>
                <w:rFonts w:ascii="Arial" w:hAnsi="Arial" w:cs="Arial"/>
                <w:sz w:val="18"/>
                <w:szCs w:val="18"/>
              </w:rPr>
              <w:t xml:space="preserve"> Należy prowadzić cykliczne szkolenia, instruktaże w zakresie profilaktyki przy pracy zdalnej.</w:t>
            </w:r>
          </w:p>
        </w:tc>
      </w:tr>
    </w:tbl>
    <w:p w14:paraId="4871E271" w14:textId="77777777" w:rsidR="003F6776" w:rsidRDefault="003F6776" w:rsidP="003F6776"/>
    <w:p w14:paraId="5408E822" w14:textId="77777777" w:rsidR="003F6776" w:rsidRDefault="003F6776" w:rsidP="003F6776"/>
    <w:p w14:paraId="74BE4D72" w14:textId="77777777" w:rsidR="003F6776" w:rsidRDefault="003F6776" w:rsidP="003F6776">
      <w:pPr>
        <w:rPr>
          <w:rFonts w:ascii="Arial" w:hAnsi="Arial" w:cs="Arial"/>
          <w:b/>
          <w:sz w:val="20"/>
          <w:szCs w:val="20"/>
        </w:rPr>
      </w:pPr>
    </w:p>
    <w:p w14:paraId="5FDCD15B" w14:textId="77777777" w:rsidR="00277B3D" w:rsidRDefault="003F6776"/>
    <w:sectPr w:rsidR="00277B3D" w:rsidSect="003D4F08">
      <w:headerReference w:type="even" r:id="rId6"/>
      <w:footerReference w:type="even" r:id="rId7"/>
      <w:footerReference w:type="default" r:id="rId8"/>
      <w:headerReference w:type="first" r:id="rId9"/>
      <w:pgSz w:w="16838" w:h="11906" w:orient="landscape"/>
      <w:pgMar w:top="737" w:right="1134" w:bottom="737" w:left="1134" w:header="357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1B245" w14:textId="77777777" w:rsidR="003F6776" w:rsidRDefault="003F6776" w:rsidP="003F6776">
      <w:r>
        <w:separator/>
      </w:r>
    </w:p>
  </w:endnote>
  <w:endnote w:type="continuationSeparator" w:id="0">
    <w:p w14:paraId="550F847D" w14:textId="77777777" w:rsidR="003F6776" w:rsidRDefault="003F6776" w:rsidP="003F6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72796" w14:textId="77777777" w:rsidR="00E97137" w:rsidRDefault="003F67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A268971" w14:textId="77777777" w:rsidR="00E97137" w:rsidRDefault="003F677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50296412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7AA2DEAA" w14:textId="77777777" w:rsidR="003D4F08" w:rsidRPr="003D4F08" w:rsidRDefault="003F6776">
        <w:pPr>
          <w:pStyle w:val="Stopka"/>
          <w:jc w:val="right"/>
          <w:rPr>
            <w:rFonts w:ascii="Arial" w:eastAsiaTheme="majorEastAsia" w:hAnsi="Arial" w:cs="Arial"/>
            <w:sz w:val="18"/>
            <w:szCs w:val="18"/>
          </w:rPr>
        </w:pPr>
        <w:r w:rsidRPr="003D4F08">
          <w:rPr>
            <w:rFonts w:ascii="Arial" w:eastAsiaTheme="majorEastAsia" w:hAnsi="Arial" w:cs="Arial"/>
            <w:sz w:val="18"/>
            <w:szCs w:val="18"/>
          </w:rPr>
          <w:t xml:space="preserve">str. </w:t>
        </w:r>
        <w:r w:rsidRPr="003D4F08">
          <w:rPr>
            <w:rFonts w:ascii="Arial" w:eastAsiaTheme="minorEastAsia" w:hAnsi="Arial" w:cs="Arial"/>
            <w:sz w:val="18"/>
            <w:szCs w:val="18"/>
          </w:rPr>
          <w:fldChar w:fldCharType="begin"/>
        </w:r>
        <w:r w:rsidRPr="003D4F08">
          <w:rPr>
            <w:rFonts w:ascii="Arial" w:hAnsi="Arial" w:cs="Arial"/>
            <w:sz w:val="18"/>
            <w:szCs w:val="18"/>
          </w:rPr>
          <w:instrText>PAGE    \* MERGEFORMAT</w:instrText>
        </w:r>
        <w:r w:rsidRPr="003D4F08">
          <w:rPr>
            <w:rFonts w:ascii="Arial" w:eastAsiaTheme="minorEastAsia" w:hAnsi="Arial" w:cs="Arial"/>
            <w:sz w:val="18"/>
            <w:szCs w:val="18"/>
          </w:rPr>
          <w:fldChar w:fldCharType="separate"/>
        </w:r>
        <w:r w:rsidRPr="007D3446">
          <w:rPr>
            <w:rFonts w:ascii="Arial" w:eastAsiaTheme="majorEastAsia" w:hAnsi="Arial" w:cs="Arial"/>
            <w:noProof/>
            <w:sz w:val="18"/>
            <w:szCs w:val="18"/>
          </w:rPr>
          <w:t>7</w:t>
        </w:r>
        <w:r w:rsidRPr="003D4F08">
          <w:rPr>
            <w:rFonts w:ascii="Arial" w:eastAsiaTheme="majorEastAsia" w:hAnsi="Arial" w:cs="Arial"/>
            <w:sz w:val="18"/>
            <w:szCs w:val="18"/>
          </w:rPr>
          <w:fldChar w:fldCharType="end"/>
        </w:r>
      </w:p>
    </w:sdtContent>
  </w:sdt>
  <w:p w14:paraId="55451F49" w14:textId="77777777" w:rsidR="00E97137" w:rsidRDefault="003F6776">
    <w:pPr>
      <w:pStyle w:val="Stopka"/>
      <w:tabs>
        <w:tab w:val="clear" w:pos="4536"/>
        <w:tab w:val="clear" w:pos="9072"/>
        <w:tab w:val="left" w:pos="720"/>
      </w:tabs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D5377" w14:textId="77777777" w:rsidR="003F6776" w:rsidRDefault="003F6776" w:rsidP="003F6776">
      <w:r>
        <w:separator/>
      </w:r>
    </w:p>
  </w:footnote>
  <w:footnote w:type="continuationSeparator" w:id="0">
    <w:p w14:paraId="3A4AFB93" w14:textId="77777777" w:rsidR="003F6776" w:rsidRDefault="003F6776" w:rsidP="003F6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A276E" w14:textId="77777777" w:rsidR="00B0564F" w:rsidRDefault="003F6776">
    <w:pPr>
      <w:pStyle w:val="Nagwek"/>
    </w:pPr>
    <w:r>
      <w:rPr>
        <w:noProof/>
      </w:rPr>
      <w:pict w14:anchorId="43ADFA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14110" o:spid="_x0000_s2050" type="#_x0000_t136" style="position:absolute;margin-left:0;margin-top:0;width:572pt;height:163.4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949C0" w14:textId="77777777" w:rsidR="00B0564F" w:rsidRDefault="003F6776">
    <w:pPr>
      <w:pStyle w:val="Nagwek"/>
    </w:pPr>
    <w:r>
      <w:rPr>
        <w:noProof/>
      </w:rPr>
      <w:pict w14:anchorId="4D5D0A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14109" o:spid="_x0000_s2049" type="#_x0000_t136" style="position:absolute;margin-left:0;margin-top:0;width:572pt;height:163.4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776"/>
    <w:rsid w:val="000D5DC3"/>
    <w:rsid w:val="00291B2C"/>
    <w:rsid w:val="003F6776"/>
    <w:rsid w:val="005104DB"/>
    <w:rsid w:val="007F558C"/>
    <w:rsid w:val="00955BB8"/>
    <w:rsid w:val="00A34AE6"/>
    <w:rsid w:val="00AE2DAF"/>
    <w:rsid w:val="00DC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DA999CC"/>
  <w15:chartTrackingRefBased/>
  <w15:docId w15:val="{6E05374D-C0AF-4712-8927-96658F136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7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F67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77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3F67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77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semiHidden/>
    <w:rsid w:val="003F6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Foremniak</dc:creator>
  <cp:keywords/>
  <dc:description/>
  <cp:lastModifiedBy>Kinga Grodzicka-Lisek</cp:lastModifiedBy>
  <cp:revision>1</cp:revision>
  <dcterms:created xsi:type="dcterms:W3CDTF">2023-03-03T11:05:00Z</dcterms:created>
  <dcterms:modified xsi:type="dcterms:W3CDTF">2023-03-03T11:07:00Z</dcterms:modified>
</cp:coreProperties>
</file>